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60BA9" w14:textId="68372307" w:rsidR="00F77313" w:rsidRPr="00882415" w:rsidRDefault="00F77313" w:rsidP="00F77313">
      <w:pPr>
        <w:ind w:right="1416"/>
        <w:jc w:val="both"/>
        <w:rPr>
          <w:rFonts w:ascii="Source Sans Pro" w:hAnsi="Source Sans Pro" w:cs="Arial"/>
          <w:sz w:val="32"/>
          <w:szCs w:val="32"/>
        </w:rPr>
      </w:pPr>
      <w:r w:rsidRPr="00882415">
        <w:rPr>
          <w:rFonts w:ascii="Source Sans Pro" w:hAnsi="Source Sans Pro" w:cs="Arial"/>
          <w:sz w:val="52"/>
          <w:szCs w:val="52"/>
        </w:rPr>
        <w:t>P</w:t>
      </w:r>
      <w:r w:rsidRPr="00882415">
        <w:rPr>
          <w:rFonts w:ascii="Source Sans Pro" w:hAnsi="Source Sans Pro" w:cs="Arial"/>
          <w:sz w:val="32"/>
          <w:szCs w:val="32"/>
        </w:rPr>
        <w:t>RESSE</w:t>
      </w:r>
      <w:r w:rsidRPr="00882415">
        <w:rPr>
          <w:rFonts w:ascii="Source Sans Pro" w:hAnsi="Source Sans Pro" w:cs="Arial"/>
          <w:sz w:val="52"/>
          <w:szCs w:val="52"/>
        </w:rPr>
        <w:t>I</w:t>
      </w:r>
      <w:r w:rsidRPr="00882415">
        <w:rPr>
          <w:rFonts w:ascii="Source Sans Pro" w:hAnsi="Source Sans Pro" w:cs="Arial"/>
          <w:sz w:val="32"/>
          <w:szCs w:val="32"/>
        </w:rPr>
        <w:t>NFORMATION</w:t>
      </w:r>
    </w:p>
    <w:p w14:paraId="69007034" w14:textId="7AB4C2E1" w:rsidR="00BB6EDD" w:rsidRPr="007C03F4" w:rsidRDefault="00BB6EDD" w:rsidP="007E448E">
      <w:pPr>
        <w:pStyle w:val="berschrift1"/>
        <w:ind w:right="1699"/>
        <w:rPr>
          <w:rFonts w:ascii="Source Sans Pro" w:hAnsi="Source Sans Pro"/>
          <w:sz w:val="36"/>
          <w:szCs w:val="28"/>
        </w:rPr>
      </w:pPr>
      <w:r w:rsidRPr="007C03F4">
        <w:rPr>
          <w:rFonts w:ascii="Source Sans Pro" w:hAnsi="Source Sans Pro"/>
          <w:sz w:val="36"/>
          <w:szCs w:val="28"/>
        </w:rPr>
        <w:t xml:space="preserve">VR Bank Heilbronn Schwäbisch Hall unterstützt </w:t>
      </w:r>
      <w:r w:rsidR="00151377" w:rsidRPr="007C03F4">
        <w:rPr>
          <w:rFonts w:ascii="Source Sans Pro" w:hAnsi="Source Sans Pro"/>
          <w:sz w:val="36"/>
          <w:szCs w:val="28"/>
        </w:rPr>
        <w:t xml:space="preserve">Heilbronner </w:t>
      </w:r>
      <w:r w:rsidRPr="007C03F4">
        <w:rPr>
          <w:rFonts w:ascii="Source Sans Pro" w:hAnsi="Source Sans Pro"/>
          <w:sz w:val="36"/>
          <w:szCs w:val="28"/>
        </w:rPr>
        <w:t>Bürgerstiftung mit 10.000 Euro</w:t>
      </w:r>
    </w:p>
    <w:p w14:paraId="510EEFA5" w14:textId="179A538C" w:rsidR="007E448E" w:rsidRDefault="007E448E" w:rsidP="00F01A2D">
      <w:pPr>
        <w:spacing w:line="360" w:lineRule="auto"/>
        <w:ind w:right="1416"/>
        <w:rPr>
          <w:rFonts w:ascii="Source Sans Pro" w:hAnsi="Source Sans Pro" w:cs="Arial"/>
          <w:sz w:val="24"/>
          <w:szCs w:val="24"/>
        </w:rPr>
      </w:pPr>
      <w:r w:rsidRPr="007E448E">
        <w:rPr>
          <w:rFonts w:ascii="Source Sans Pro" w:hAnsi="Source Sans Pro" w:cs="Arial"/>
          <w:sz w:val="24"/>
          <w:szCs w:val="24"/>
        </w:rPr>
        <w:t xml:space="preserve">Damit Heilbronner Kinder lernen, sich in Konfliktsituationen richtig zu verhalten, braucht es verlässliche Unterstützer. Die VR Bank Heilbronn Schwäbisch Hall gehört seit Gründung der Heilbronner Bürgerstiftung im Jahr 2004 dazu. </w:t>
      </w:r>
      <w:r>
        <w:rPr>
          <w:rFonts w:ascii="Source Sans Pro" w:hAnsi="Source Sans Pro" w:cs="Arial"/>
          <w:sz w:val="24"/>
          <w:szCs w:val="24"/>
        </w:rPr>
        <w:t>I</w:t>
      </w:r>
      <w:r w:rsidRPr="007E448E">
        <w:rPr>
          <w:rFonts w:ascii="Source Sans Pro" w:hAnsi="Source Sans Pro" w:cs="Arial"/>
          <w:sz w:val="24"/>
          <w:szCs w:val="24"/>
        </w:rPr>
        <w:t>n diesem Jahr überreichten die Vorstandsmitglieder Timo Wachter und Daniel Mohr einen Scheck über 10.000 Euro an die Stiftung. Die Förderung von Projekten für Kinder und Jugendliche liege ihnen besonders am Herzen, betonte Timo Wachter, der zugleich Vorsitzender des Freundeskreises der Bürgerstiftung ist. „Als Regionalbank fühlen wir uns der Stadt und der Region verpflichtet, nicht nur für unsere Kunden, sondern auch indirekt über befreundete Institutionen</w:t>
      </w:r>
      <w:r w:rsidR="002729E4">
        <w:rPr>
          <w:rFonts w:ascii="Source Sans Pro" w:hAnsi="Source Sans Pro" w:cs="Arial"/>
          <w:sz w:val="24"/>
          <w:szCs w:val="24"/>
        </w:rPr>
        <w:t>“</w:t>
      </w:r>
      <w:r w:rsidRPr="007E448E">
        <w:rPr>
          <w:rFonts w:ascii="Source Sans Pro" w:hAnsi="Source Sans Pro" w:cs="Arial"/>
          <w:sz w:val="24"/>
          <w:szCs w:val="24"/>
        </w:rPr>
        <w:t>, erklärte Daniel Mohr. Karl Schäuble, Vorstandsvorsitzender der Bürgerstiftung, dankte für die langjährige Treue. Das Geld fließe in das Gewaltpräventionsprogramm „</w:t>
      </w:r>
      <w:proofErr w:type="spellStart"/>
      <w:r w:rsidRPr="007E448E">
        <w:rPr>
          <w:rFonts w:ascii="Source Sans Pro" w:hAnsi="Source Sans Pro" w:cs="Arial"/>
          <w:sz w:val="24"/>
          <w:szCs w:val="24"/>
        </w:rPr>
        <w:t>Sisoki</w:t>
      </w:r>
      <w:proofErr w:type="spellEnd"/>
      <w:r w:rsidRPr="007E448E">
        <w:rPr>
          <w:rFonts w:ascii="Source Sans Pro" w:hAnsi="Source Sans Pro" w:cs="Arial"/>
          <w:sz w:val="24"/>
          <w:szCs w:val="24"/>
        </w:rPr>
        <w:t xml:space="preserve">" (Sicherheit und Sozialkompetenz im Kindesalter), das sich an Grundschulkinder richtet. Gerade mit dem Eintritt in die Grundschule treffen Kinder erstmals auf eine größere Gruppe Gleichaltriger mit unterschiedlichen Ansprüchen. Konflikte bleiben da nicht aus. Hier setzt Sisoki an. Partner der Bürgerstiftung bei diesem Projekt ist die </w:t>
      </w:r>
      <w:proofErr w:type="spellStart"/>
      <w:r w:rsidRPr="007E448E">
        <w:rPr>
          <w:rFonts w:ascii="Source Sans Pro" w:hAnsi="Source Sans Pro" w:cs="Arial"/>
          <w:sz w:val="24"/>
          <w:szCs w:val="24"/>
        </w:rPr>
        <w:t>WingTsun</w:t>
      </w:r>
      <w:proofErr w:type="spellEnd"/>
      <w:r w:rsidRPr="007E448E">
        <w:rPr>
          <w:rFonts w:ascii="Source Sans Pro" w:hAnsi="Source Sans Pro" w:cs="Arial"/>
          <w:sz w:val="24"/>
          <w:szCs w:val="24"/>
        </w:rPr>
        <w:t>-Akademie Heilbronn, die mit den Gewaltpräventionsbeauftragten des Polizeipräsidiums Heilbronn zusammenarbeitet.</w:t>
      </w:r>
    </w:p>
    <w:p w14:paraId="220213FB" w14:textId="77777777" w:rsidR="002D1A1B" w:rsidRPr="007E448E" w:rsidRDefault="002D1A1B" w:rsidP="002D1A1B">
      <w:pPr>
        <w:spacing w:line="360" w:lineRule="auto"/>
        <w:ind w:right="1416"/>
        <w:jc w:val="both"/>
        <w:rPr>
          <w:rFonts w:ascii="Source Sans Pro" w:hAnsi="Source Sans Pro" w:cs="Arial"/>
        </w:rPr>
      </w:pPr>
      <w:r w:rsidRPr="007E448E">
        <w:rPr>
          <w:rFonts w:ascii="Source Sans Pro" w:hAnsi="Source Sans Pro" w:cs="Arial"/>
        </w:rPr>
        <w:t>März 2026</w:t>
      </w:r>
    </w:p>
    <w:p w14:paraId="53F325E5" w14:textId="77777777" w:rsidR="002D1A1B" w:rsidRDefault="002D1A1B" w:rsidP="00F01A2D">
      <w:pPr>
        <w:spacing w:line="360" w:lineRule="auto"/>
        <w:ind w:right="1416"/>
        <w:rPr>
          <w:rFonts w:ascii="Source Sans Pro" w:hAnsi="Source Sans Pro" w:cs="Arial"/>
          <w:sz w:val="24"/>
          <w:szCs w:val="24"/>
        </w:rPr>
      </w:pPr>
    </w:p>
    <w:p w14:paraId="03726915" w14:textId="77777777" w:rsidR="002D1A1B" w:rsidRDefault="002D1A1B" w:rsidP="00F01A2D">
      <w:pPr>
        <w:spacing w:line="360" w:lineRule="auto"/>
        <w:ind w:right="1416"/>
        <w:rPr>
          <w:rFonts w:ascii="Source Sans Pro" w:hAnsi="Source Sans Pro" w:cs="Arial"/>
          <w:sz w:val="24"/>
          <w:szCs w:val="24"/>
        </w:rPr>
      </w:pPr>
    </w:p>
    <w:p w14:paraId="4BFDB384" w14:textId="77777777" w:rsidR="002D1A1B" w:rsidRDefault="002D1A1B" w:rsidP="00F01A2D">
      <w:pPr>
        <w:spacing w:line="360" w:lineRule="auto"/>
        <w:ind w:right="1416"/>
        <w:rPr>
          <w:rFonts w:ascii="Source Sans Pro" w:hAnsi="Source Sans Pro" w:cs="Arial"/>
          <w:sz w:val="24"/>
          <w:szCs w:val="24"/>
        </w:rPr>
      </w:pPr>
    </w:p>
    <w:p w14:paraId="31B67AFD" w14:textId="604F6448" w:rsidR="002D1A1B" w:rsidRDefault="002D1A1B" w:rsidP="00F01A2D">
      <w:pPr>
        <w:spacing w:line="360" w:lineRule="auto"/>
        <w:ind w:right="1416"/>
        <w:rPr>
          <w:rFonts w:ascii="Source Sans Pro" w:hAnsi="Source Sans Pro" w:cs="Arial"/>
          <w:sz w:val="24"/>
          <w:szCs w:val="24"/>
        </w:rPr>
      </w:pPr>
      <w:r>
        <w:rPr>
          <w:rFonts w:ascii="Source Sans Pro" w:hAnsi="Source Sans Pro" w:cs="Arial"/>
          <w:noProof/>
          <w:sz w:val="24"/>
          <w:szCs w:val="24"/>
        </w:rPr>
        <w:lastRenderedPageBreak/>
        <w:drawing>
          <wp:inline distT="0" distB="0" distL="0" distR="0" wp14:anchorId="20E2BB39" wp14:editId="44C557CE">
            <wp:extent cx="4154450" cy="5991225"/>
            <wp:effectExtent l="0" t="0" r="0" b="0"/>
            <wp:docPr id="498340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8288" cy="5996760"/>
                    </a:xfrm>
                    <a:prstGeom prst="rect">
                      <a:avLst/>
                    </a:prstGeom>
                    <a:noFill/>
                    <a:ln>
                      <a:noFill/>
                    </a:ln>
                  </pic:spPr>
                </pic:pic>
              </a:graphicData>
            </a:graphic>
          </wp:inline>
        </w:drawing>
      </w:r>
    </w:p>
    <w:p w14:paraId="4985B3B6" w14:textId="77777777" w:rsidR="002D1A1B" w:rsidRDefault="002D1A1B" w:rsidP="00F01A2D">
      <w:pPr>
        <w:spacing w:line="360" w:lineRule="auto"/>
        <w:ind w:right="1416"/>
        <w:rPr>
          <w:rFonts w:ascii="Source Sans Pro" w:hAnsi="Source Sans Pro" w:cs="Arial"/>
          <w:sz w:val="24"/>
          <w:szCs w:val="24"/>
        </w:rPr>
      </w:pPr>
    </w:p>
    <w:p w14:paraId="0B7BCE0B" w14:textId="77777777" w:rsidR="007E448E" w:rsidRPr="007E448E" w:rsidRDefault="007E448E" w:rsidP="00F01A2D">
      <w:pPr>
        <w:spacing w:line="360" w:lineRule="auto"/>
        <w:ind w:right="1416"/>
        <w:rPr>
          <w:rFonts w:ascii="Source Sans Pro" w:hAnsi="Source Sans Pro" w:cs="Arial"/>
          <w:sz w:val="24"/>
          <w:szCs w:val="24"/>
        </w:rPr>
      </w:pPr>
      <w:r w:rsidRPr="007E448E">
        <w:rPr>
          <w:rFonts w:ascii="Source Sans Pro" w:hAnsi="Source Sans Pro" w:cs="Arial"/>
          <w:sz w:val="24"/>
          <w:szCs w:val="24"/>
        </w:rPr>
        <w:t xml:space="preserve">Bildunterschrift: 10.000 Euro für die Heilbronner Bürgerstiftung: Spendenübergabe bei der VR Bank Heilbronn Schwäbisch Hall (von links): Timo Wachter (Vorstand VR Bank), Christian Gleichauf (Vorstand </w:t>
      </w:r>
      <w:proofErr w:type="spellStart"/>
      <w:r w:rsidRPr="007E448E">
        <w:rPr>
          <w:rFonts w:ascii="Source Sans Pro" w:hAnsi="Source Sans Pro" w:cs="Arial"/>
          <w:sz w:val="24"/>
          <w:szCs w:val="24"/>
        </w:rPr>
        <w:t>HBSt</w:t>
      </w:r>
      <w:proofErr w:type="spellEnd"/>
      <w:r w:rsidRPr="007E448E">
        <w:rPr>
          <w:rFonts w:ascii="Source Sans Pro" w:hAnsi="Source Sans Pro" w:cs="Arial"/>
          <w:sz w:val="24"/>
          <w:szCs w:val="24"/>
        </w:rPr>
        <w:t xml:space="preserve">), Karl Schäuble (Vorstandsvorsitzender </w:t>
      </w:r>
      <w:proofErr w:type="spellStart"/>
      <w:r w:rsidRPr="007E448E">
        <w:rPr>
          <w:rFonts w:ascii="Source Sans Pro" w:hAnsi="Source Sans Pro" w:cs="Arial"/>
          <w:sz w:val="24"/>
          <w:szCs w:val="24"/>
        </w:rPr>
        <w:t>HBSt</w:t>
      </w:r>
      <w:proofErr w:type="spellEnd"/>
      <w:r w:rsidRPr="007E448E">
        <w:rPr>
          <w:rFonts w:ascii="Source Sans Pro" w:hAnsi="Source Sans Pro" w:cs="Arial"/>
          <w:sz w:val="24"/>
          <w:szCs w:val="24"/>
        </w:rPr>
        <w:t>) und Daniel Mohr (Vorstand VR Bank). Foto: privat</w:t>
      </w:r>
    </w:p>
    <w:sectPr w:rsidR="007E448E" w:rsidRPr="007E448E" w:rsidSect="00823F72">
      <w:headerReference w:type="default" r:id="rId7"/>
      <w:pgSz w:w="11906" w:h="16838"/>
      <w:pgMar w:top="1843"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9BD62" w14:textId="77777777" w:rsidR="000F397C" w:rsidRDefault="000F397C" w:rsidP="00823F72">
      <w:pPr>
        <w:spacing w:after="0" w:line="240" w:lineRule="auto"/>
      </w:pPr>
      <w:r>
        <w:separator/>
      </w:r>
    </w:p>
  </w:endnote>
  <w:endnote w:type="continuationSeparator" w:id="0">
    <w:p w14:paraId="51559AD5" w14:textId="77777777" w:rsidR="000F397C" w:rsidRDefault="000F397C" w:rsidP="00823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F35CD" w14:textId="77777777" w:rsidR="000F397C" w:rsidRDefault="000F397C" w:rsidP="00823F72">
      <w:pPr>
        <w:spacing w:after="0" w:line="240" w:lineRule="auto"/>
      </w:pPr>
      <w:r>
        <w:separator/>
      </w:r>
    </w:p>
  </w:footnote>
  <w:footnote w:type="continuationSeparator" w:id="0">
    <w:p w14:paraId="78FF5DD2" w14:textId="77777777" w:rsidR="000F397C" w:rsidRDefault="000F397C" w:rsidP="00823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C73E" w14:textId="7CC769C1" w:rsidR="00823F72" w:rsidRDefault="00823F72" w:rsidP="00823F72">
    <w:pPr>
      <w:pStyle w:val="Kopfzeile"/>
      <w:jc w:val="right"/>
    </w:pPr>
    <w:r>
      <w:rPr>
        <w:noProof/>
      </w:rPr>
      <w:drawing>
        <wp:inline distT="0" distB="0" distL="0" distR="0" wp14:anchorId="093110DF" wp14:editId="0C4D067D">
          <wp:extent cx="1365479" cy="560410"/>
          <wp:effectExtent l="0" t="0" r="6350" b="0"/>
          <wp:docPr id="11385781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106" name="Grafik 146931106"/>
                  <pic:cNvPicPr/>
                </pic:nvPicPr>
                <pic:blipFill>
                  <a:blip r:embed="rId1">
                    <a:extLst>
                      <a:ext uri="{28A0092B-C50C-407E-A947-70E740481C1C}">
                        <a14:useLocalDpi xmlns:a14="http://schemas.microsoft.com/office/drawing/2010/main" val="0"/>
                      </a:ext>
                    </a:extLst>
                  </a:blip>
                  <a:stretch>
                    <a:fillRect/>
                  </a:stretch>
                </pic:blipFill>
                <pic:spPr>
                  <a:xfrm>
                    <a:off x="0" y="0"/>
                    <a:ext cx="1420372" cy="5829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1D"/>
    <w:rsid w:val="0000101C"/>
    <w:rsid w:val="0000101D"/>
    <w:rsid w:val="00026C85"/>
    <w:rsid w:val="00035768"/>
    <w:rsid w:val="000363EA"/>
    <w:rsid w:val="0004638A"/>
    <w:rsid w:val="000530C4"/>
    <w:rsid w:val="0005344D"/>
    <w:rsid w:val="000569BA"/>
    <w:rsid w:val="00080711"/>
    <w:rsid w:val="00092DF3"/>
    <w:rsid w:val="00094012"/>
    <w:rsid w:val="0009443F"/>
    <w:rsid w:val="000A348C"/>
    <w:rsid w:val="000B7692"/>
    <w:rsid w:val="000C1C06"/>
    <w:rsid w:val="000D3171"/>
    <w:rsid w:val="000E1EBD"/>
    <w:rsid w:val="000F0121"/>
    <w:rsid w:val="000F397C"/>
    <w:rsid w:val="000F4EFD"/>
    <w:rsid w:val="001061DB"/>
    <w:rsid w:val="00107399"/>
    <w:rsid w:val="0011378E"/>
    <w:rsid w:val="00115B37"/>
    <w:rsid w:val="00151377"/>
    <w:rsid w:val="001668AA"/>
    <w:rsid w:val="001748F1"/>
    <w:rsid w:val="00177E41"/>
    <w:rsid w:val="00187268"/>
    <w:rsid w:val="001A1595"/>
    <w:rsid w:val="001B0DFB"/>
    <w:rsid w:val="001C204C"/>
    <w:rsid w:val="001C616B"/>
    <w:rsid w:val="001D0EC6"/>
    <w:rsid w:val="001E0232"/>
    <w:rsid w:val="001E2996"/>
    <w:rsid w:val="001F09FF"/>
    <w:rsid w:val="00201BF6"/>
    <w:rsid w:val="002353E7"/>
    <w:rsid w:val="00235C10"/>
    <w:rsid w:val="00243F3D"/>
    <w:rsid w:val="00247F46"/>
    <w:rsid w:val="00260FB8"/>
    <w:rsid w:val="0026584C"/>
    <w:rsid w:val="00271651"/>
    <w:rsid w:val="002729E4"/>
    <w:rsid w:val="0028065A"/>
    <w:rsid w:val="0028333F"/>
    <w:rsid w:val="00283AC8"/>
    <w:rsid w:val="00284461"/>
    <w:rsid w:val="002958C4"/>
    <w:rsid w:val="002B5D81"/>
    <w:rsid w:val="002B6EA2"/>
    <w:rsid w:val="002C608B"/>
    <w:rsid w:val="002C732F"/>
    <w:rsid w:val="002D1A1B"/>
    <w:rsid w:val="002D2BE4"/>
    <w:rsid w:val="002D3D45"/>
    <w:rsid w:val="002E483F"/>
    <w:rsid w:val="002F4978"/>
    <w:rsid w:val="002F5B2A"/>
    <w:rsid w:val="00302FB2"/>
    <w:rsid w:val="00306E92"/>
    <w:rsid w:val="00324072"/>
    <w:rsid w:val="003279D9"/>
    <w:rsid w:val="003306A6"/>
    <w:rsid w:val="00344FF0"/>
    <w:rsid w:val="00347F7D"/>
    <w:rsid w:val="003509C1"/>
    <w:rsid w:val="00356C55"/>
    <w:rsid w:val="003647C3"/>
    <w:rsid w:val="003723E0"/>
    <w:rsid w:val="00386358"/>
    <w:rsid w:val="00392D97"/>
    <w:rsid w:val="003950EA"/>
    <w:rsid w:val="003B2FB9"/>
    <w:rsid w:val="003B6425"/>
    <w:rsid w:val="003B64DA"/>
    <w:rsid w:val="003C6478"/>
    <w:rsid w:val="003D7800"/>
    <w:rsid w:val="003E08F4"/>
    <w:rsid w:val="003E0DD5"/>
    <w:rsid w:val="003E5445"/>
    <w:rsid w:val="003F1987"/>
    <w:rsid w:val="003F1BF9"/>
    <w:rsid w:val="004043D3"/>
    <w:rsid w:val="00416F69"/>
    <w:rsid w:val="004177CA"/>
    <w:rsid w:val="004256A1"/>
    <w:rsid w:val="0043156D"/>
    <w:rsid w:val="00440A6F"/>
    <w:rsid w:val="0045060E"/>
    <w:rsid w:val="004531DA"/>
    <w:rsid w:val="004767FB"/>
    <w:rsid w:val="00493FCC"/>
    <w:rsid w:val="004953AE"/>
    <w:rsid w:val="004A6F06"/>
    <w:rsid w:val="004B36EA"/>
    <w:rsid w:val="004E1D17"/>
    <w:rsid w:val="004E4265"/>
    <w:rsid w:val="004E4F31"/>
    <w:rsid w:val="004F3793"/>
    <w:rsid w:val="004F667D"/>
    <w:rsid w:val="00500167"/>
    <w:rsid w:val="005179A2"/>
    <w:rsid w:val="005206F1"/>
    <w:rsid w:val="00526756"/>
    <w:rsid w:val="005274EB"/>
    <w:rsid w:val="00533CF7"/>
    <w:rsid w:val="00540AF7"/>
    <w:rsid w:val="00555C12"/>
    <w:rsid w:val="005657B4"/>
    <w:rsid w:val="00573172"/>
    <w:rsid w:val="00575207"/>
    <w:rsid w:val="00580CAE"/>
    <w:rsid w:val="005904A5"/>
    <w:rsid w:val="00597F45"/>
    <w:rsid w:val="005C072C"/>
    <w:rsid w:val="005C5CC3"/>
    <w:rsid w:val="005C77F7"/>
    <w:rsid w:val="005D4E3D"/>
    <w:rsid w:val="005F6C12"/>
    <w:rsid w:val="005F7587"/>
    <w:rsid w:val="00616E56"/>
    <w:rsid w:val="00626C26"/>
    <w:rsid w:val="00643579"/>
    <w:rsid w:val="00651D4B"/>
    <w:rsid w:val="006545D8"/>
    <w:rsid w:val="00655F3B"/>
    <w:rsid w:val="0067527C"/>
    <w:rsid w:val="00680B2A"/>
    <w:rsid w:val="0068360A"/>
    <w:rsid w:val="00683A48"/>
    <w:rsid w:val="00684632"/>
    <w:rsid w:val="0068572D"/>
    <w:rsid w:val="00687915"/>
    <w:rsid w:val="00690595"/>
    <w:rsid w:val="006954CA"/>
    <w:rsid w:val="006A2E5D"/>
    <w:rsid w:val="006B688C"/>
    <w:rsid w:val="006C1019"/>
    <w:rsid w:val="006D04F8"/>
    <w:rsid w:val="006D3AAA"/>
    <w:rsid w:val="006D429F"/>
    <w:rsid w:val="006D56AD"/>
    <w:rsid w:val="006E6E6A"/>
    <w:rsid w:val="006F1D24"/>
    <w:rsid w:val="006F42BA"/>
    <w:rsid w:val="007026F2"/>
    <w:rsid w:val="0070345A"/>
    <w:rsid w:val="00733F7B"/>
    <w:rsid w:val="00743995"/>
    <w:rsid w:val="00760C55"/>
    <w:rsid w:val="00767FDB"/>
    <w:rsid w:val="00774656"/>
    <w:rsid w:val="00776831"/>
    <w:rsid w:val="00780D87"/>
    <w:rsid w:val="007A7250"/>
    <w:rsid w:val="007B0AD2"/>
    <w:rsid w:val="007B2B5C"/>
    <w:rsid w:val="007C0097"/>
    <w:rsid w:val="007C03F4"/>
    <w:rsid w:val="007C49F6"/>
    <w:rsid w:val="007C5B82"/>
    <w:rsid w:val="007D091D"/>
    <w:rsid w:val="007E0BBC"/>
    <w:rsid w:val="007E448E"/>
    <w:rsid w:val="007E6ADF"/>
    <w:rsid w:val="007F5317"/>
    <w:rsid w:val="00803433"/>
    <w:rsid w:val="008046D0"/>
    <w:rsid w:val="00806158"/>
    <w:rsid w:val="00814C14"/>
    <w:rsid w:val="00816BF0"/>
    <w:rsid w:val="0082309B"/>
    <w:rsid w:val="008232E9"/>
    <w:rsid w:val="00823F72"/>
    <w:rsid w:val="00853234"/>
    <w:rsid w:val="008658EB"/>
    <w:rsid w:val="008738DC"/>
    <w:rsid w:val="00874D94"/>
    <w:rsid w:val="008759F2"/>
    <w:rsid w:val="00881A41"/>
    <w:rsid w:val="00882415"/>
    <w:rsid w:val="0088286E"/>
    <w:rsid w:val="0089372C"/>
    <w:rsid w:val="008A1FAE"/>
    <w:rsid w:val="008A6875"/>
    <w:rsid w:val="008B094F"/>
    <w:rsid w:val="008B62E0"/>
    <w:rsid w:val="008C12F7"/>
    <w:rsid w:val="008C1BFD"/>
    <w:rsid w:val="008C54FF"/>
    <w:rsid w:val="008E4863"/>
    <w:rsid w:val="008E6F74"/>
    <w:rsid w:val="00912B05"/>
    <w:rsid w:val="00925C60"/>
    <w:rsid w:val="00927068"/>
    <w:rsid w:val="00936ED7"/>
    <w:rsid w:val="00936EE6"/>
    <w:rsid w:val="009375EA"/>
    <w:rsid w:val="00951E1B"/>
    <w:rsid w:val="009569E7"/>
    <w:rsid w:val="00960463"/>
    <w:rsid w:val="00967568"/>
    <w:rsid w:val="009734F3"/>
    <w:rsid w:val="0097363F"/>
    <w:rsid w:val="00982083"/>
    <w:rsid w:val="00982526"/>
    <w:rsid w:val="00990A1F"/>
    <w:rsid w:val="0099339F"/>
    <w:rsid w:val="009A2C0C"/>
    <w:rsid w:val="009A40C0"/>
    <w:rsid w:val="009A724B"/>
    <w:rsid w:val="009B5EF6"/>
    <w:rsid w:val="009C1861"/>
    <w:rsid w:val="009C3815"/>
    <w:rsid w:val="009D561E"/>
    <w:rsid w:val="009E624A"/>
    <w:rsid w:val="009E7E1F"/>
    <w:rsid w:val="009F33A2"/>
    <w:rsid w:val="00A05476"/>
    <w:rsid w:val="00A13901"/>
    <w:rsid w:val="00A21EDB"/>
    <w:rsid w:val="00A30577"/>
    <w:rsid w:val="00A358F5"/>
    <w:rsid w:val="00A35C2C"/>
    <w:rsid w:val="00A47A7E"/>
    <w:rsid w:val="00A57CD0"/>
    <w:rsid w:val="00A63CE2"/>
    <w:rsid w:val="00A704BA"/>
    <w:rsid w:val="00A716CB"/>
    <w:rsid w:val="00A73991"/>
    <w:rsid w:val="00A85C0D"/>
    <w:rsid w:val="00AA0918"/>
    <w:rsid w:val="00AA212A"/>
    <w:rsid w:val="00AA5D1D"/>
    <w:rsid w:val="00AB2631"/>
    <w:rsid w:val="00AB511D"/>
    <w:rsid w:val="00AB6C72"/>
    <w:rsid w:val="00AC426C"/>
    <w:rsid w:val="00AC7F5B"/>
    <w:rsid w:val="00AD38F5"/>
    <w:rsid w:val="00AE2FBA"/>
    <w:rsid w:val="00AE55C8"/>
    <w:rsid w:val="00AE662E"/>
    <w:rsid w:val="00AE7A37"/>
    <w:rsid w:val="00AF03D8"/>
    <w:rsid w:val="00AF6BBF"/>
    <w:rsid w:val="00B01350"/>
    <w:rsid w:val="00B10D19"/>
    <w:rsid w:val="00B133BC"/>
    <w:rsid w:val="00B149D4"/>
    <w:rsid w:val="00B1642A"/>
    <w:rsid w:val="00B247C2"/>
    <w:rsid w:val="00B27230"/>
    <w:rsid w:val="00B308E1"/>
    <w:rsid w:val="00B3322E"/>
    <w:rsid w:val="00B40876"/>
    <w:rsid w:val="00B54492"/>
    <w:rsid w:val="00B54D5B"/>
    <w:rsid w:val="00B57D76"/>
    <w:rsid w:val="00B7240F"/>
    <w:rsid w:val="00B83F02"/>
    <w:rsid w:val="00B96D61"/>
    <w:rsid w:val="00BA7F88"/>
    <w:rsid w:val="00BB60A8"/>
    <w:rsid w:val="00BB6EDD"/>
    <w:rsid w:val="00BC70AD"/>
    <w:rsid w:val="00BC7BCE"/>
    <w:rsid w:val="00BE20FD"/>
    <w:rsid w:val="00BE6B82"/>
    <w:rsid w:val="00C017BE"/>
    <w:rsid w:val="00C143D3"/>
    <w:rsid w:val="00C209EC"/>
    <w:rsid w:val="00C3028C"/>
    <w:rsid w:val="00C31CC9"/>
    <w:rsid w:val="00C36C69"/>
    <w:rsid w:val="00C46557"/>
    <w:rsid w:val="00C51F91"/>
    <w:rsid w:val="00C53DCF"/>
    <w:rsid w:val="00C57B9A"/>
    <w:rsid w:val="00C663C6"/>
    <w:rsid w:val="00C83246"/>
    <w:rsid w:val="00C866CE"/>
    <w:rsid w:val="00C94E86"/>
    <w:rsid w:val="00C96224"/>
    <w:rsid w:val="00C96B0A"/>
    <w:rsid w:val="00CB7FCB"/>
    <w:rsid w:val="00CD02DA"/>
    <w:rsid w:val="00CD7395"/>
    <w:rsid w:val="00CE3110"/>
    <w:rsid w:val="00CE6A01"/>
    <w:rsid w:val="00CF187B"/>
    <w:rsid w:val="00CF3B3F"/>
    <w:rsid w:val="00CF72F2"/>
    <w:rsid w:val="00D153DA"/>
    <w:rsid w:val="00D20F9A"/>
    <w:rsid w:val="00D31EDD"/>
    <w:rsid w:val="00D36166"/>
    <w:rsid w:val="00D6208B"/>
    <w:rsid w:val="00D62A3E"/>
    <w:rsid w:val="00D7459C"/>
    <w:rsid w:val="00D83882"/>
    <w:rsid w:val="00D93958"/>
    <w:rsid w:val="00D9470A"/>
    <w:rsid w:val="00D94C67"/>
    <w:rsid w:val="00DA3A33"/>
    <w:rsid w:val="00DA689D"/>
    <w:rsid w:val="00DA6F9B"/>
    <w:rsid w:val="00DB4667"/>
    <w:rsid w:val="00DC0FD5"/>
    <w:rsid w:val="00DD00CD"/>
    <w:rsid w:val="00DD6D2C"/>
    <w:rsid w:val="00E05514"/>
    <w:rsid w:val="00E24497"/>
    <w:rsid w:val="00E330CA"/>
    <w:rsid w:val="00E4596B"/>
    <w:rsid w:val="00E5238E"/>
    <w:rsid w:val="00E5768D"/>
    <w:rsid w:val="00E64566"/>
    <w:rsid w:val="00E75B12"/>
    <w:rsid w:val="00E82F65"/>
    <w:rsid w:val="00E836BD"/>
    <w:rsid w:val="00E86A2B"/>
    <w:rsid w:val="00E86CAF"/>
    <w:rsid w:val="00E9328A"/>
    <w:rsid w:val="00EA1AC1"/>
    <w:rsid w:val="00EB3270"/>
    <w:rsid w:val="00EB4819"/>
    <w:rsid w:val="00EC17EA"/>
    <w:rsid w:val="00EC770B"/>
    <w:rsid w:val="00ED1598"/>
    <w:rsid w:val="00ED53F8"/>
    <w:rsid w:val="00ED7D36"/>
    <w:rsid w:val="00EE392A"/>
    <w:rsid w:val="00EE4190"/>
    <w:rsid w:val="00F01A2D"/>
    <w:rsid w:val="00F055E0"/>
    <w:rsid w:val="00F06A4A"/>
    <w:rsid w:val="00F23C2D"/>
    <w:rsid w:val="00F32608"/>
    <w:rsid w:val="00F416B3"/>
    <w:rsid w:val="00F506F6"/>
    <w:rsid w:val="00F53C2D"/>
    <w:rsid w:val="00F57091"/>
    <w:rsid w:val="00F6215D"/>
    <w:rsid w:val="00F716FD"/>
    <w:rsid w:val="00F74B71"/>
    <w:rsid w:val="00F77313"/>
    <w:rsid w:val="00F82BFC"/>
    <w:rsid w:val="00F90A2F"/>
    <w:rsid w:val="00FA7F26"/>
    <w:rsid w:val="00FB0EF0"/>
    <w:rsid w:val="00FB38A4"/>
    <w:rsid w:val="00FC5694"/>
    <w:rsid w:val="00FD2565"/>
    <w:rsid w:val="00FD31AE"/>
    <w:rsid w:val="00FD4019"/>
    <w:rsid w:val="00FD45BC"/>
    <w:rsid w:val="00FE5627"/>
    <w:rsid w:val="00FE7920"/>
    <w:rsid w:val="00FE7F37"/>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07042"/>
  <w15:chartTrackingRefBased/>
  <w15:docId w15:val="{EE058F59-4853-4FB9-833F-529F189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1A2D"/>
    <w:pPr>
      <w:suppressAutoHyphens/>
      <w:spacing w:after="200" w:line="276" w:lineRule="auto"/>
    </w:pPr>
    <w:rPr>
      <w:sz w:val="22"/>
      <w:szCs w:val="22"/>
      <w:lang w:eastAsia="en-US"/>
    </w:rPr>
  </w:style>
  <w:style w:type="paragraph" w:styleId="berschrift1">
    <w:name w:val="heading 1"/>
    <w:basedOn w:val="Standard"/>
    <w:next w:val="Standard"/>
    <w:link w:val="berschrift1Zchn"/>
    <w:uiPriority w:val="9"/>
    <w:qFormat/>
    <w:rsid w:val="00151377"/>
    <w:pPr>
      <w:keepNext/>
      <w:keepLines/>
      <w:spacing w:before="240" w:after="240"/>
      <w:outlineLvl w:val="0"/>
    </w:pPr>
    <w:rPr>
      <w:rFonts w:ascii="Aptos" w:eastAsiaTheme="majorEastAsia" w:hAnsi="Aptos" w:cstheme="majorBidi"/>
      <w:sz w:val="4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0E1EBD"/>
    <w:rPr>
      <w:color w:val="0000FF"/>
      <w:u w:val="single"/>
    </w:rPr>
  </w:style>
  <w:style w:type="paragraph" w:styleId="KeinLeerraum">
    <w:name w:val="No Spacing"/>
    <w:uiPriority w:val="1"/>
    <w:qFormat/>
    <w:rsid w:val="002F5B2A"/>
    <w:rPr>
      <w:sz w:val="22"/>
      <w:szCs w:val="22"/>
      <w:lang w:eastAsia="en-US"/>
    </w:rPr>
  </w:style>
  <w:style w:type="character" w:customStyle="1" w:styleId="BesuchterHyperlink">
    <w:name w:val="BesuchterHyperlink"/>
    <w:uiPriority w:val="99"/>
    <w:semiHidden/>
    <w:unhideWhenUsed/>
    <w:rsid w:val="002F5B2A"/>
    <w:rPr>
      <w:color w:val="800080"/>
      <w:u w:val="single"/>
    </w:rPr>
  </w:style>
  <w:style w:type="character" w:styleId="NichtaufgelsteErwhnung">
    <w:name w:val="Unresolved Mention"/>
    <w:uiPriority w:val="99"/>
    <w:semiHidden/>
    <w:unhideWhenUsed/>
    <w:rsid w:val="007C49F6"/>
    <w:rPr>
      <w:color w:val="605E5C"/>
      <w:shd w:val="clear" w:color="auto" w:fill="E1DFDD"/>
    </w:rPr>
  </w:style>
  <w:style w:type="paragraph" w:styleId="Kopfzeile">
    <w:name w:val="header"/>
    <w:basedOn w:val="Standard"/>
    <w:link w:val="KopfzeileZchn"/>
    <w:uiPriority w:val="99"/>
    <w:unhideWhenUsed/>
    <w:rsid w:val="00823F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3F72"/>
    <w:rPr>
      <w:sz w:val="22"/>
      <w:szCs w:val="22"/>
      <w:lang w:eastAsia="en-US"/>
    </w:rPr>
  </w:style>
  <w:style w:type="paragraph" w:styleId="Fuzeile">
    <w:name w:val="footer"/>
    <w:basedOn w:val="Standard"/>
    <w:link w:val="FuzeileZchn"/>
    <w:uiPriority w:val="99"/>
    <w:unhideWhenUsed/>
    <w:rsid w:val="00823F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3F72"/>
    <w:rPr>
      <w:sz w:val="22"/>
      <w:szCs w:val="22"/>
      <w:lang w:eastAsia="en-US"/>
    </w:rPr>
  </w:style>
  <w:style w:type="character" w:customStyle="1" w:styleId="berschrift1Zchn">
    <w:name w:val="Überschrift 1 Zchn"/>
    <w:basedOn w:val="Absatz-Standardschriftart"/>
    <w:link w:val="berschrift1"/>
    <w:uiPriority w:val="9"/>
    <w:rsid w:val="00151377"/>
    <w:rPr>
      <w:rFonts w:ascii="Aptos" w:eastAsiaTheme="majorEastAsia" w:hAnsi="Aptos" w:cstheme="majorBidi"/>
      <w:sz w:val="40"/>
      <w:szCs w:val="32"/>
      <w:lang w:eastAsia="en-US"/>
    </w:rPr>
  </w:style>
  <w:style w:type="paragraph" w:styleId="Titel">
    <w:name w:val="Title"/>
    <w:basedOn w:val="Standard"/>
    <w:next w:val="Standard"/>
    <w:link w:val="TitelZchn"/>
    <w:uiPriority w:val="10"/>
    <w:qFormat/>
    <w:rsid w:val="00BB6E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B6EDD"/>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1505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Stadt Heilbronn</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Schick</dc:creator>
  <cp:keywords/>
  <cp:lastModifiedBy>Frau Schneider</cp:lastModifiedBy>
  <cp:revision>11</cp:revision>
  <dcterms:created xsi:type="dcterms:W3CDTF">2026-03-11T09:07:00Z</dcterms:created>
  <dcterms:modified xsi:type="dcterms:W3CDTF">2026-03-17T09:49:00Z</dcterms:modified>
</cp:coreProperties>
</file>